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D3" w:rsidRDefault="007973D3" w:rsidP="007973D3">
      <w:pPr>
        <w:pStyle w:val="Default"/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cstheme="minorBidi"/>
          <w:color w:val="auto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คู่มือสาหรับประชาชน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กลุ่มงานคุ้มครองผู้บริโภ</w:t>
      </w:r>
      <w:bookmarkStart w:id="0" w:name="_GoBack"/>
      <w:bookmarkEnd w:id="0"/>
      <w:r>
        <w:rPr>
          <w:rFonts w:ascii="TH SarabunPSK" w:hAnsi="TH SarabunPSK" w:cs="TH SarabunPSK" w:hint="cs"/>
          <w:color w:val="auto"/>
          <w:sz w:val="32"/>
          <w:szCs w:val="32"/>
          <w:cs/>
        </w:rPr>
        <w:t>คและเภสัชสาธารณสุข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สำนักงานสาธารณสุขจังหวัด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ในการยื่นคำขอ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และในการพิจารณาอนุญาต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="00125957"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 w:rsidR="0012595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เงื่อนไขในการยื่นคำขอรับใบอนุญาตฯ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25957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ยื่นคำขอรับใบอนุญาตประกอบกิจการสถานประกอบการเพื่อสุขภาพ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. 1)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(one stop service)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กลุ่มงานคุ้มครองผู้บริโภคและเภสัชสาธารณสุข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มหาสารคาม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เจ้าหน้าที่ตรวจสอบความครบถ้วนของเอกสารตามแบบตรวจสอบเอกสารคำขอรับ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ตรวจสอบหลักฐานคุณสมบัติและการรับรองว่าไม่มีลักษณะต้องห้ามของผู้ประกอบการ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ผู้ให้บริการ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และผู้ดำ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แล้วแต่กรณี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ตรวจสอบเลขที่ตั้งของสถานประกอบการ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เวลาเปิด</w:t>
      </w:r>
      <w:r>
        <w:rPr>
          <w:rFonts w:ascii="TH SarabunPSK" w:hAnsi="TH SarabunPSK" w:cs="TH SarabunPSK"/>
          <w:color w:val="auto"/>
          <w:sz w:val="32"/>
          <w:szCs w:val="32"/>
        </w:rPr>
        <w:t>-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ปิดบริการ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ที่ชัดเจนถูกต้องตามประเภทของกิจการ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และผู้ให้บริการมีใบรับรองการขึ้นทะเบียนเป็นผู้ให้บริการในสถานประกอบการเพื่อสุขภาพ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. 14)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กรณีเป็นกิจการสปา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ต้องมีผู้ดำเนินการที่มีใบอนุญาตเป็นผู้ดำ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เนินการในสถานประกอบการเพื่อสุขภาพ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color w:val="auto"/>
          <w:sz w:val="32"/>
          <w:szCs w:val="32"/>
        </w:rPr>
        <w:t>(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. 9)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เมื่อเอกสารหลักฐานตามแบบคำขอรับใบอนุญาตฯ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เจ้าหน้าที่ออกใบรับคำขออนุญาตประกอบกิจการสถานประกอบการเพื่อสุขภาพ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. 2)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ให้แก่ผู้ขอรับใบอนุญาต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หากเอกสารและหลักฐานไม่ครบถ้วน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เจ้าหน้าที่ผู้รับคำขอฯ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ให้คำแนะนำ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แก่ผู้ขอรับใบอนุญาต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เพื่อจัดเตรียมเ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อกสารหลักฐานเพิ่มเติมให้ครบและนำ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มายื่นอีกครั้ง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โดยยังไม่เริ่มนับวันดำเนินการ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6.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ผู้รับคำขอฯจึงออกใบรับคำขอฯ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ให้ผู้ขอรับใบอนุญาต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ลงบันทึกการตรวจเอกสารครบในแบบตรวจสอบเอกสารคำขอรับ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7.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เบ็ดเสร็จ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แจ้งแนวทางการตรวจประเมินมาตรฐานสถานประกอบการเพื่อสุขภาพ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ให้ผู้ขอรับใบอนุญาตและให้คำแนะนำ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ข้อควรปฏิบัติให้เป็นไปตามมาตรฐานที่กำหนด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8.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ผู้รับผิดชอบที่ได้รับมอบหมายในการตรวจประเมินตรวจสอบความถูกต้องครบถ้วนของเอกสารคำขอ</w:t>
      </w:r>
      <w:r w:rsidR="00322CEA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 w:rsidR="00322CEA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หากพบว่าต้องเพิ่มเติมเอกสารหรือปรับปรุงแก้ไข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ต้องมีหนังสือแจ้งผู้ขอรับใบอนุญาตภายใน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15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นับจากวันที่ได้รับคำขอฯ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ถ้าผู้ขอรับใบอนุญาตไม่ส่งเอกสารเพิ่มเติม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หรือไม่แก้ไขภายใน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>ให้จำ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รบบ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22"/>
          <w:szCs w:val="22"/>
        </w:rPr>
      </w:pPr>
      <w:r>
        <w:rPr>
          <w:rFonts w:ascii="TH SarabunPSK" w:hAnsi="TH SarabunPSK" w:cs="TH SarabunPSK"/>
          <w:color w:val="auto"/>
          <w:sz w:val="32"/>
          <w:szCs w:val="32"/>
          <w:cs/>
        </w:rPr>
        <w:t>๙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เมื่อตรวจสอบเอกสารหลักฐานครบถ้วน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ผู้รับผิดชอบที่ได้รับมอบหมายลงชื่อและวันเดือ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 xml:space="preserve">นปีที่ตรวจรับเอกสารครบในแบบฟอร์มรับคำขอฯ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ซึ่งจะเป็นวันเริ่มต้นนับหนึ่งในกระบวนการพิจารณาคำขอรับใบอนุญาตฯ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cstheme="minorBidi"/>
          <w:color w:val="auto"/>
        </w:rPr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1.3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แนวทางในการพิจารณาอนุญาต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เมื่อผู้รับผิดชอบงาน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ตรวจสอบเอกสารครบถ้วนถูกต้องแล้วจะนัดหมายวัน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เวลาที่จะเข้าตรวจสถานประกอบการ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เมื่อถึงวันตรวจ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เจ้าหน้าที่ตรวจประเมินลักษณะและมาตรฐานของสถานประกอบการและบันทึก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ภาพถ่าย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ในแต่ละมาตรฐาน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หากไม่เป็นไปตามมาตรฐานที่กำหนด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เจ้าหน้าที่ให้คำแนะน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หรือแจ้งให้ผู้ขอรับใบอนุญาตแก้ไข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lastRenderedPageBreak/>
        <w:t>(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ซึ่งอา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จกำหนดระยะเวลาให้แก้ไข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ภายในกรอบเวลาของกระบวนการพิจารณาอนุญาต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>)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กรอบเวลาอนุญาต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ผู้ตรวจประเมินสรุปผลการตรวจ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เสนอคณะกรรมการฯ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ดังกล่าวข้างต้นพิจารณาให้ความเห็น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เมื่อพนักงานเจ้าหน้าที่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พิจารณาให้ความเห็นและข้อเสนอแนะแก่ผู้อนุญาตเพื่อพิจารณาออกใบอนุญาตประกอบกิจการฯ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หากผู้อนุญาตเห็นชอบให้ผู้ขอรับใบอนุญาตประกอบกิจการสถานประกอบการเพื่อสุขภาพ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เจ้าหน้าที่จะแจ้งผลการพิจารณาเป็นหนังสือให้ผู้ขอรับใบอนุญาตฯ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เพื่อชำ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ระค่าธรรมเนียมการประกอบกิจการฯ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กรณีที่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พนักงานเจ้าหน้าที่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เห็นว่าไม่อาจ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พิจารณาให้แล้วเสร็จได้ภายในระยะเวลา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อาจ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ขยายระยะเวลาออกไปได้อีกไม่เกิน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2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ครั้ง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ครั้งละไม่เกิน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และมีหนังสือแจ้งเหตุผลให้ผู้ขอรับใบอนุญาต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ทราบก่อนครบกำหนดระยะเวลาดังกล่าว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1.4 </w:t>
      </w:r>
      <w:r w:rsidR="006C7C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การแจ้งผลการพิจารณาและการชำ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กรณีผู้อนุญาตมีคำสั่งอนุญาต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และให้มาชำ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ระค่าธรรมเนียมใบอนุญาตตามอัตราที่กำหนดในกฎ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กระทรวงกำหนดค่าธรรมเนียมและการชำ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ระค่าธรรมเนียมเกี่ยวกับการประกอบกิจการสถานประกอบการเพื่อสุขภาพ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นับแต่วันที่ได้รับหนังสือ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เมื่อผู้ขอรับใบอนุญาตฯชำ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ผู้รับผิดชอบงานออกหลักฐานการชำ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. 18)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และนัดให้ผู้ขอรับใบฯ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มารับใบอนุญาตฯภายใน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เจ้าหน้าที่จัดท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ใบอนุญาตและส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เนาใบอนุญาตประกอบกิจการสถานประกอบการเพื่อสุขภาพ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ตามแบบที่กำหนดท้ายกฎกระทรวงการอนุญาตประกอบกิจการสถานประกอบการเพื่อสุขภาพ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เสนอผู้อนุญาต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ลงนาม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พร้อมทั้งบันทึกทะเบียนประวัติสถานประกอบการเพื่อสุขภาพและลงข้อมูลสถิติในสมุดทะเบียน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เพื่อเป็นฐานข้อมูลของหน่วยงาน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ผู้ขอรับใบอนุญาตติดต่อขอรับใบอนุญาตที่ศูนย์บริการ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เบ็ดเสร็จด้านผลิตภัณฑ์สุขภาพ สำนักงานสาธารณสุขจังหวัดมหาสารคาม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กรณีผู้ขอรับใบอนุญาตไม่มาช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ระค่าธรรมเนียมเมื่อครบกำหนด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ผู้รับผิดชอบงานเสนอความเห็นต่อผู้อนุญาต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เพื่อจำ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รบบ</w:t>
      </w:r>
      <w:proofErr w:type="spellEnd"/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C7CE2" w:rsidRDefault="006C7CE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2)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กรณีผู้อนุญาตมีคำสั่งไม่อนุญาต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เจ้าหน้าที่แจ้งผลการพิจารณาเป็นหนังสือให้ผู้ขอรับใบอนุญาตทราบพร้อมทั้งเหตุผลและสิทธิอุทธรณ์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ผู้ขอรับใบอนุญาตมีสิทธิอุทธรณ์เป็นหนังสือต่อปลัดกระทรวง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นับแต่วันที่ได้รับแจ้งว่าไม่อนุญาต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หากผู้ขอรับใบอนุญาตยื่นอุทธรณ์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ปลัดกระทรวงจะพิจารณาอุทธรณ์ภายใน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วันนับแต่วันที่ได้รับคำอุทธรณ์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หากพิจารณาไม่แล้วเสร็จ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จะมีหนังสือแจ้งผู้อุทธรณ์ทราบและขยายระยะเวลาพิจารณาอุทธรณ์ออกไปไม่เกิน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นับแต่วันที่ครบกำหนดระยะเวลาดังกล่าว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คำวินิจฉัยของปลัดกระทรวงถือเป็นที่สุด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cstheme="minorBidi"/>
          <w:color w:val="auto"/>
        </w:rPr>
      </w:pPr>
    </w:p>
    <w:tbl>
      <w:tblPr>
        <w:tblW w:w="984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846"/>
      </w:tblGrid>
      <w:tr w:rsidR="006C7CE2" w:rsidTr="006C7CE2">
        <w:trPr>
          <w:trHeight w:val="175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</w:tc>
      </w:tr>
      <w:tr w:rsidR="006C7CE2" w:rsidTr="006C7CE2">
        <w:trPr>
          <w:trHeight w:val="717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สำนักงานสาธารณสุขจังหวัดทุกจังหวัด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P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เปิดให้บริการวันจันทร์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ศุกร์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ยกเว้นวันหยุดราชการหรือ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นักขัตฤษ์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 – 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– 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.) </w:t>
            </w:r>
          </w:p>
        </w:tc>
      </w:tr>
    </w:tbl>
    <w:p w:rsidR="008830E8" w:rsidRDefault="008830E8" w:rsidP="006C7CE2"/>
    <w:tbl>
      <w:tblPr>
        <w:tblW w:w="100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0"/>
        <w:gridCol w:w="2516"/>
        <w:gridCol w:w="2516"/>
      </w:tblGrid>
      <w:tr w:rsidR="006C7CE2" w:rsidRPr="006C7CE2" w:rsidTr="00E86381">
        <w:trPr>
          <w:trHeight w:val="175"/>
        </w:trPr>
        <w:tc>
          <w:tcPr>
            <w:tcW w:w="10064" w:type="dxa"/>
            <w:gridSpan w:val="4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ระยะเวลาและส่วนงานที่รับผิดชอบ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75"/>
        </w:trPr>
        <w:tc>
          <w:tcPr>
            <w:tcW w:w="812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515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การยื่นคาขอรับใบอนุญาตประกอบกิจการสถานประกอบการเพื่อสุขภาพ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.1 )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หากเอกสารครบถ้วน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เจ้าหน้าที่ที่รับคาขอ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ออกใบรับคาขอให้แก่ผู้ขออนุญาต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082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การตรวจสอบความครบถ้วน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ถูกต้องของเอกสารหรือหลักฐานประกอบคาขอรับใบอนุญาตฯ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.1)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กรณีเอกสารหรือหลักฐานไม่ครบถ้วน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ทำ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หนังสือแจ้งให้ผู้ประกอบการดำ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เนินการแก้ไขให้เสร็จ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นับแต่ได้ตรวจสอบเอกสาร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การพิจารณาอนุญาตประกอบกิจการฯ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พนักงานเจ้าหน้าที่ตรวจและประเมินมาตรฐานโดยนัดตรวจสถานที่กรณีสถานประกอบการไม่เป็นไปตามมาตรฐาน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พนักงานเจ้าหน้าที่ให้คำ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แนะเพื่อปรับปรุงแก้ไขให้เป็นไปตามมาตรฐาน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เสนอผลการตรวจประเมินแก่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นายแพทย์สาธารณสุขจังหวัด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นุญาต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53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วันนับแต่วันที่ได้รับคำ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กรณีผู้อนุญาตเห็นชอบให้อนุญาตฯ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เจ้าหน้าที่แจ้งผลการพิจารณาต่อผู้ขอรับใบอนุญาตฯ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เพื่อให้มาชำ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60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วันนับแต่วันที่ได้รับหนังสือแจ้ง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กรณีมีคำ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สั่งไม่อนุญาต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ผู้รับผิดชอบงานทำ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หนังสือแจ้งผู้ขอรับใบอนุญาตทราบพร้อมแจ้งสิทธิอุทธรณ์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วันนับแต่มีคำ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สั่ง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536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5.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หรือกรณีพิจารณาไม่แล้วเสร็จอาจขยายระยะเวลาการพิจารณาออกไปได้อีกไม่เกิน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ครั้งๆ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ละไม่เกิน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ยื่นค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ร้องช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ระค่าธรรมเนียมอนุญาตประกอบกิจการฯ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และค่าธรรมเนียมรายปี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ตามแบบฟอร์ม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เจ้าหน้าที่รับแบบคาขอช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พร้อมทั้งออกหลักฐานการช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.18)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ให้ผู้ขอรับใบอนุญาต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ผู้ขอรับใบอนุญาตชำ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ผู้ขอชำระค่าธรรมเนียมนาหลักฐานการชำ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ระเงินมาติดต่อรับใบนัดรับใบอนุญาต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ซึ่งจะนัดมารับภายใน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7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หลังชำ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ผู้ขอรับใบอนุญาตฯรับใบอนุญาตประกอบกิจการสถานประกอบการเพื่อสุขภาพ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และสติ๊กเกอร์มาตรฐาน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สบส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ศูนย์บริการธุรกิจสุขภาพ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สานักงานสาธารณสุขจังหวัดทุกจังหวัด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6C7CE2" w:rsidRDefault="006C7CE2" w:rsidP="006C7CE2"/>
    <w:tbl>
      <w:tblPr>
        <w:tblW w:w="100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718"/>
      </w:tblGrid>
      <w:tr w:rsidR="00071554" w:rsidRPr="00071554" w:rsidTr="00A615CC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หลักฐานประกอบ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371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เอกสารหลักฐานผู้ประกอบการ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ต้องเป็นผู้มีอำ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นาจจัดการแทนนิติบุคคลตามที่ระบุใน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หนังสือบ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คนห์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สนธิ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1.1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1.2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เนาทะเบียนบ้าน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1.3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ใบรับรองแพทย์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ซึ่งออกไม่เกินหกเดือน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และต้องมีการประทับตราจากหน่วยงาน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คลินิกที่รับรอง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สถานพยาบาลภาครัฐ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หรือสถานพยาบาลภาคเอกชนที่ถูกต้องตามกฎหมาย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718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1.4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เนาหนังสือรับรองการจดทะเบียนจัดตั้งบริษัท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หนังสือบ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คนห์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สนธิ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พร้อมสำ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เนาบัญชีผู้ถือหุ้น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วัตถุประสงค์และผู้มีอำนาจทำ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การแทนนิติบุคคล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กรณียื่นในนามนิติบุคคล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และวัตถุประสงค์การจัดตั้งบริษัทต้องระบุกิจการนวดเพื่อสุขภาพ</w:t>
            </w:r>
            <w:proofErr w:type="spellStart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หรือสปา</w:t>
            </w:r>
            <w:proofErr w:type="spellEnd"/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กรมพัฒนาธุรกิจการค้า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1.5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ใบมอบอ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กรณีผู้ประกอบการหร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ือนิติบุคคลมอบหมายให้บุคคลอื่นทำ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แทนตน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ตัวประชาชนผู้มอบอำ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ตัวประชาชนผู้รับมอบ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2.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เอกสารหลักฐานสถานที่ที่ตั้งสถานประกอบการเพื่อสุขภาพ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2.1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แผนที่แสดงบริเวณที่ตั้งสถานประกอบการเพื่อสุขภาพ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71554" w:rsidRPr="00071554" w:rsidTr="00071554">
        <w:trPr>
          <w:trHeight w:val="35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2.2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แบบแปลนหรือแผนผังสถานประกอบการเพ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ื่อสุขภาพที่ยื่น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ขอฯที่สามารถคำ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นวณพื้นที่ได้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71554" w:rsidRPr="00071554" w:rsidTr="00071554">
        <w:trPr>
          <w:trHeight w:val="717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2.3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เอกสารแสดงความเป็นเจ้าของอาคาร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กรณีผู้ยื่นคำ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ขอไม่ใช่เจ้าของอาคารหรือสถานที่ตั้ง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ต้องมีสัญญาเช่าหรือหนังสือยินยอมให้ใช้อาคารจากเจ้าของอาคารหรือหนังสือแสดงกรรมสิทธิ์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สัญญาเช่าที่ยังไม่หมดอายุ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หนังสือยินยอมให้ใช้สถานที่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071554" w:rsidRDefault="00071554" w:rsidP="006C7CE2"/>
    <w:tbl>
      <w:tblPr>
        <w:tblW w:w="986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670"/>
        <w:gridCol w:w="3380"/>
      </w:tblGrid>
      <w:tr w:rsidR="00700822" w:rsidRPr="00700822" w:rsidTr="00700822">
        <w:trPr>
          <w:trHeight w:val="175"/>
        </w:trPr>
        <w:tc>
          <w:tcPr>
            <w:tcW w:w="9862" w:type="dxa"/>
            <w:gridSpan w:val="3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3.1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บัญชีรายชื่อผู้ให้บริการ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3.2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เนาใบรับรองการขึ้นทะเบียนเป็นผู้ให้บริการ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นักงานสาธารณสุขจังหวัดทุกจังหวัด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3.3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เนาบัตรประจาตัวประชาชนผู้ให้บริการ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3.4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หลักฐานอื่นๆ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ถ้ามี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คัญการเปลี่ยนชื่อ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สกุล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ทะเบียนสมรส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9862" w:type="dxa"/>
            <w:gridSpan w:val="3"/>
          </w:tcPr>
          <w:p w:rsidR="00700822" w:rsidRPr="00700822" w:rsidRDefault="00700822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นผู้ดำ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เนินการสปา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กรณีขอใบอนุญาตประกอบกิจการสปา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4.1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แบบแสดงความจำ</w:t>
            </w:r>
            <w:r w:rsidR="00F93D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นงเป็นผู้ดำ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เนินการกิจการสปา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4.2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สำเนาใบอนุญาตเป็นผู้ดำ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นักงานสาธารณสุขจังหวัดทุกจังหวัด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4.3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4.4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หลักฐานอื่นๆ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ถ้ามี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คัญการเปลี่ยนชื่อ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สกุล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ทะเบียนสมรส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700822" w:rsidRDefault="00700822" w:rsidP="006C7CE2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436"/>
        <w:gridCol w:w="3126"/>
      </w:tblGrid>
      <w:tr w:rsidR="00700822" w:rsidRPr="00700822" w:rsidTr="0082201B">
        <w:trPr>
          <w:trHeight w:val="175"/>
        </w:trPr>
        <w:tc>
          <w:tcPr>
            <w:tcW w:w="9374" w:type="dxa"/>
            <w:gridSpan w:val="3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รายละเอียดค่าธรรมเนียม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700822" w:rsidRPr="00700822" w:rsidTr="00700822">
        <w:trPr>
          <w:trHeight w:val="536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1,500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3,000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5,000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2.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สปา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6,000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proofErr w:type="spellStart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proofErr w:type="spellEnd"/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1,500</w:t>
            </w:r>
          </w:p>
          <w:p w:rsid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ใบแทนใบอนุญาต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เปลี่ยนแปลงแก้ไขรายการในใบอนุญาต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35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5436" w:type="dxa"/>
          </w:tcPr>
          <w:p w:rsidR="00700822" w:rsidRPr="00700822" w:rsidRDefault="00700822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</w:t>
            </w:r>
            <w:r w:rsidR="00022A0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กิจการนวดเพื่อสุขภาพหรือเสริมความงาม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7. </w:t>
            </w:r>
          </w:p>
        </w:tc>
        <w:tc>
          <w:tcPr>
            <w:tcW w:w="5436" w:type="dxa"/>
          </w:tcPr>
          <w:p w:rsidR="00700822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กิจการสปา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</w:tc>
      </w:tr>
    </w:tbl>
    <w:p w:rsidR="00700822" w:rsidRDefault="00700822" w:rsidP="006C7CE2"/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072"/>
      </w:tblGrid>
      <w:tr w:rsidR="00022A0C" w:rsidRPr="00022A0C" w:rsidTr="00C25604">
        <w:trPr>
          <w:trHeight w:val="175"/>
        </w:trPr>
        <w:tc>
          <w:tcPr>
            <w:tcW w:w="9884" w:type="dxa"/>
            <w:gridSpan w:val="2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ลาดับ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ช่องทางการร้องเรียน</w:t>
            </w:r>
          </w:p>
        </w:tc>
      </w:tr>
      <w:tr w:rsidR="00022A0C" w:rsidRPr="00022A0C" w:rsidTr="00022A0C">
        <w:trPr>
          <w:trHeight w:val="53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เรียนศูนย์บริการธุรกิจสุขภาพ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18226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18106 </w:t>
            </w:r>
          </w:p>
        </w:tc>
      </w:tr>
      <w:tr w:rsidR="00022A0C" w:rsidRPr="00022A0C" w:rsidTr="00022A0C">
        <w:trPr>
          <w:trHeight w:val="537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เรียนกองสถานประกอบการเพื่อสุขภาพ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0 2193 7080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www.thaispa.go.th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http://m.facebook.com/Departmentofhealthservicesupport/ </w:t>
            </w:r>
          </w:p>
        </w:tc>
      </w:tr>
      <w:tr w:rsidR="00022A0C" w:rsidRPr="00022A0C" w:rsidTr="00022A0C">
        <w:trPr>
          <w:trHeight w:val="35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นักปลัดสานักนายกรัฐมนตรี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proofErr w:type="spellEnd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 10300/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1111/www.1111.go.th/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ตู้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ปณ</w:t>
            </w:r>
            <w:proofErr w:type="spellEnd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1111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proofErr w:type="spellEnd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10300 </w:t>
            </w:r>
          </w:p>
        </w:tc>
      </w:tr>
      <w:tr w:rsidR="00022A0C" w:rsidRPr="00022A0C" w:rsidTr="00022A0C">
        <w:trPr>
          <w:trHeight w:val="1441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6.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99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อาคารซอฟต์แวร์</w:t>
            </w:r>
            <w:proofErr w:type="spellStart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ปาร์ค</w:t>
            </w:r>
            <w:proofErr w:type="spellEnd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แจ้งวัฒนะ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คลองเกลือ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ปากเกร็ด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11120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1206/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6670-80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1900,1904-7/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โทรสาร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0 2502 6132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www.pacc.go.th/www.facebook.com/PACC.GOTH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(The Anti-Corruption Operation center)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Tel: +66 92 668 0777/Line :</w:t>
            </w:r>
            <w:proofErr w:type="spellStart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Fad.pacc</w:t>
            </w:r>
            <w:proofErr w:type="spellEnd"/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/Facebook: The Anti-Corruption Operation Center/E-mail: Fad.pacc@gmail.com </w:t>
            </w:r>
          </w:p>
        </w:tc>
      </w:tr>
      <w:tr w:rsidR="00022A0C" w:rsidRPr="00022A0C" w:rsidTr="00022A0C">
        <w:trPr>
          <w:trHeight w:val="888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 ถ.เลี่ยงเมืองมหาสารคาม-ร้อยเอ็ด ต.แวง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น่าง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อ.เมือง                       จ.มหาสารคาม 44000 โทรศัพท์ 0 43 777 971-3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โทรสาร 0 43 777 970</w:t>
            </w:r>
          </w:p>
        </w:tc>
      </w:tr>
    </w:tbl>
    <w:p w:rsidR="00022A0C" w:rsidRPr="00022A0C" w:rsidRDefault="00022A0C" w:rsidP="006C7CE2"/>
    <w:sectPr w:rsidR="00022A0C" w:rsidRPr="00022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D3"/>
    <w:rsid w:val="00022A0C"/>
    <w:rsid w:val="00071554"/>
    <w:rsid w:val="00125957"/>
    <w:rsid w:val="002C3976"/>
    <w:rsid w:val="00322CEA"/>
    <w:rsid w:val="005504DD"/>
    <w:rsid w:val="006C7CE2"/>
    <w:rsid w:val="00700822"/>
    <w:rsid w:val="007973D3"/>
    <w:rsid w:val="008830E8"/>
    <w:rsid w:val="00F9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dcterms:created xsi:type="dcterms:W3CDTF">2019-03-13T01:40:00Z</dcterms:created>
  <dcterms:modified xsi:type="dcterms:W3CDTF">2019-03-13T01:40:00Z</dcterms:modified>
</cp:coreProperties>
</file>